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7F82" w14:textId="77777777" w:rsidR="00D82F03" w:rsidRPr="00D82F03" w:rsidRDefault="00D82F03" w:rsidP="00D82F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82F03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PRESS RELEASE</w:t>
      </w:r>
    </w:p>
    <w:p w14:paraId="242FA5AC" w14:textId="088DB35D" w:rsidR="00D82F03" w:rsidRPr="00D82F03" w:rsidRDefault="00D82F03" w:rsidP="00D82F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82F03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IMMEDIATE RELEASE</w:t>
      </w:r>
    </w:p>
    <w:p w14:paraId="0060C722" w14:textId="3F48C479" w:rsidR="007B41BC" w:rsidRDefault="00315C10" w:rsidP="00D8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82F0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NEW SCASPA CARGO SHEDS OPERATION TIME.</w:t>
      </w:r>
    </w:p>
    <w:p w14:paraId="76942B4F" w14:textId="4036721D" w:rsidR="00D82F03" w:rsidRDefault="00D82F03" w:rsidP="00D8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15D2ABC" wp14:editId="03C48F1E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095375" cy="109537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SPA LogoBlue hi res color code(383a97) - Copy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AF5D7" w14:textId="29A52984" w:rsidR="00D82F03" w:rsidRDefault="00D82F03" w:rsidP="00D8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95DB289" w14:textId="09C4FEAB" w:rsidR="00D82F03" w:rsidRDefault="00D82F03" w:rsidP="00D8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AFC34C3" w14:textId="77777777" w:rsidR="00D82F03" w:rsidRPr="00D82F03" w:rsidRDefault="00D82F03" w:rsidP="00D8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AC2A0FF" w14:textId="26B31770" w:rsidR="00315C10" w:rsidRDefault="00D82F03" w:rsidP="00D82F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F0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2F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Bird Rock, Basseterre, St. Kitts – Thursday 16</w:t>
      </w:r>
      <w:r w:rsidRPr="00D82F0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  <w:t>th</w:t>
      </w:r>
      <w:r w:rsidRPr="00D82F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April 2020) -</w:t>
      </w:r>
      <w:r w:rsidRPr="00D82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C10" w:rsidRPr="00D82F03">
        <w:rPr>
          <w:rFonts w:ascii="Times New Roman" w:hAnsi="Times New Roman" w:cs="Times New Roman"/>
          <w:sz w:val="28"/>
          <w:szCs w:val="28"/>
          <w:lang w:val="en-US"/>
        </w:rPr>
        <w:t xml:space="preserve">The general public is hereby advised that ALL transit sheds at the St. Christopher Air &amp; Sea Ports Authority (SCASPA) will be opened and operational as </w:t>
      </w:r>
      <w:proofErr w:type="gramStart"/>
      <w:r w:rsidR="00315C10" w:rsidRPr="00D82F03">
        <w:rPr>
          <w:rFonts w:ascii="Times New Roman" w:hAnsi="Times New Roman" w:cs="Times New Roman"/>
          <w:sz w:val="28"/>
          <w:szCs w:val="28"/>
          <w:lang w:val="en-US"/>
        </w:rPr>
        <w:t>follows;</w:t>
      </w:r>
      <w:proofErr w:type="gramEnd"/>
      <w:r w:rsidR="00315C10" w:rsidRPr="00D82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F96FD9A" w14:textId="77777777" w:rsidR="00D82F03" w:rsidRPr="00D82F03" w:rsidRDefault="00D82F03" w:rsidP="00D82F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81680F" w14:textId="64B96CA7" w:rsidR="00315C10" w:rsidRPr="00D82F03" w:rsidRDefault="429062B6" w:rsidP="00D82F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Thursday 16</w:t>
      </w:r>
      <w:r w:rsidRPr="429062B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Friday 17</w:t>
      </w:r>
      <w:r w:rsidRPr="429062B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April,</w:t>
      </w:r>
      <w:proofErr w:type="gramEnd"/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2020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 between the hours of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8:00 A.M. – 2:00 P.M.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 clearance of goods for private citizens will be restricted to food and Medication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ONLY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. While between the hours of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8:00 A.M. – 4:00 P.M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. Commercial Business Operators will be accommodated for unrestricted processing and clearance services. </w:t>
      </w:r>
    </w:p>
    <w:p w14:paraId="0F834ECD" w14:textId="77777777" w:rsidR="00315C10" w:rsidRPr="00D82F03" w:rsidRDefault="00315C10" w:rsidP="00D82F0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A765D9" w14:textId="7E5EFA15" w:rsidR="00D82F03" w:rsidRDefault="429062B6" w:rsidP="00D82F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Monday 20</w:t>
      </w:r>
      <w:r w:rsidRPr="429062B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, Tuesday 21</w:t>
      </w:r>
      <w:r w:rsidRPr="429062B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, Thursday 23</w:t>
      </w:r>
      <w:r w:rsidRPr="429062B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rd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Friday 24</w:t>
      </w:r>
      <w:r w:rsidRPr="429062B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April 2020,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 between the hours of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8:00 A.M. – 2:00 P.M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. - Private citizens will be accommodated for unrestricted clearance of goods, including vehicles. Between the hours of </w:t>
      </w:r>
      <w:r w:rsidRPr="429062B6">
        <w:rPr>
          <w:rFonts w:ascii="Times New Roman" w:hAnsi="Times New Roman" w:cs="Times New Roman"/>
          <w:b/>
          <w:bCs/>
          <w:sz w:val="28"/>
          <w:szCs w:val="28"/>
          <w:lang w:val="en-US"/>
        </w:rPr>
        <w:t>8:00 A.M. – 4:00 P.M</w:t>
      </w: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 Commercial Business Operators will be accommodated for unrestricted processing and clearance services. </w:t>
      </w:r>
    </w:p>
    <w:p w14:paraId="57C2F770" w14:textId="77777777" w:rsidR="00D82F03" w:rsidRPr="00D82F03" w:rsidRDefault="00D82F03" w:rsidP="00D82F0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758DB0C2" w14:textId="77777777" w:rsidR="00D82F03" w:rsidRPr="00D82F03" w:rsidRDefault="00D82F03" w:rsidP="00D82F0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C871DA" w14:textId="132F24C6" w:rsidR="00315C10" w:rsidRDefault="429062B6" w:rsidP="00D82F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Please be reminded that strict practices for social distancing and the wearing of protective face masks </w:t>
      </w:r>
      <w:r w:rsidR="00652934">
        <w:rPr>
          <w:rFonts w:ascii="Times New Roman" w:hAnsi="Times New Roman" w:cs="Times New Roman"/>
          <w:sz w:val="28"/>
          <w:szCs w:val="28"/>
          <w:lang w:val="en-US"/>
        </w:rPr>
        <w:t xml:space="preserve">or any form of covering that must cover the nose and mouth </w:t>
      </w:r>
      <w:bookmarkStart w:id="0" w:name="_GoBack"/>
      <w:bookmarkEnd w:id="0"/>
      <w:r w:rsidRPr="429062B6">
        <w:rPr>
          <w:rFonts w:ascii="Times New Roman" w:hAnsi="Times New Roman" w:cs="Times New Roman"/>
          <w:sz w:val="28"/>
          <w:szCs w:val="28"/>
          <w:lang w:val="en-US"/>
        </w:rPr>
        <w:t xml:space="preserve">while conducting business at SCASPA will be enforced and adhered to. </w:t>
      </w:r>
    </w:p>
    <w:p w14:paraId="35B50258" w14:textId="77777777" w:rsidR="00D82F03" w:rsidRPr="00D82F03" w:rsidRDefault="00D82F03" w:rsidP="00D82F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3D575E" w14:textId="658465EA" w:rsidR="00D82F03" w:rsidRPr="00D82F03" w:rsidRDefault="00D82F03" w:rsidP="00D82F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F03">
        <w:rPr>
          <w:rFonts w:ascii="Times New Roman" w:hAnsi="Times New Roman" w:cs="Times New Roman"/>
          <w:sz w:val="28"/>
          <w:szCs w:val="28"/>
          <w:lang w:val="en-US"/>
        </w:rPr>
        <w:t xml:space="preserve">Please be guided accordingly. </w:t>
      </w:r>
    </w:p>
    <w:p w14:paraId="191B039D" w14:textId="77777777" w:rsidR="00315C10" w:rsidRPr="00315C10" w:rsidRDefault="00315C10">
      <w:pPr>
        <w:rPr>
          <w:lang w:val="en-US"/>
        </w:rPr>
      </w:pPr>
    </w:p>
    <w:sectPr w:rsidR="00315C10" w:rsidRPr="0031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38F"/>
    <w:multiLevelType w:val="hybridMultilevel"/>
    <w:tmpl w:val="D74C33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10"/>
    <w:rsid w:val="00315C10"/>
    <w:rsid w:val="00652934"/>
    <w:rsid w:val="00845775"/>
    <w:rsid w:val="009974AB"/>
    <w:rsid w:val="00D82F03"/>
    <w:rsid w:val="429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DD35"/>
  <w15:chartTrackingRefBased/>
  <w15:docId w15:val="{4742BBB0-472A-47EE-995C-6423258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nordia.demming scaspa.com</dc:creator>
  <cp:keywords/>
  <dc:description/>
  <cp:lastModifiedBy>nordia.demming scaspa.com</cp:lastModifiedBy>
  <cp:revision>2</cp:revision>
  <dcterms:created xsi:type="dcterms:W3CDTF">2020-04-16T15:04:00Z</dcterms:created>
  <dcterms:modified xsi:type="dcterms:W3CDTF">2020-04-16T15:04:00Z</dcterms:modified>
</cp:coreProperties>
</file>