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5EF8C" w14:textId="2CD94A59" w:rsidR="00D04F0B" w:rsidRPr="00881358" w:rsidRDefault="00D04F0B" w:rsidP="00397C66">
      <w:pPr>
        <w:spacing w:after="0"/>
        <w:rPr>
          <w:rFonts w:cstheme="minorHAnsi"/>
        </w:rPr>
      </w:pPr>
    </w:p>
    <w:p w14:paraId="2705F194" w14:textId="6CAE1243" w:rsidR="00750EB6" w:rsidRPr="00881358" w:rsidRDefault="00750EB6" w:rsidP="00397C66">
      <w:pPr>
        <w:spacing w:after="0"/>
        <w:rPr>
          <w:rFonts w:cstheme="minorHAnsi"/>
          <w:b/>
          <w:bCs/>
          <w:lang w:val="en-US"/>
        </w:rPr>
      </w:pPr>
      <w:r w:rsidRPr="00881358">
        <w:rPr>
          <w:rFonts w:cstheme="minorHAnsi"/>
          <w:b/>
          <w:bCs/>
          <w:lang w:val="en-US"/>
        </w:rPr>
        <w:t>FOR IMMEDIATE RELEASE</w:t>
      </w:r>
    </w:p>
    <w:p w14:paraId="6CFF94D7" w14:textId="77777777" w:rsidR="00397C66" w:rsidRPr="00881358" w:rsidRDefault="00397C66" w:rsidP="00397C66">
      <w:pPr>
        <w:spacing w:after="0"/>
        <w:rPr>
          <w:rFonts w:cstheme="minorHAnsi"/>
          <w:b/>
          <w:bCs/>
          <w:lang w:val="en-US"/>
        </w:rPr>
      </w:pPr>
    </w:p>
    <w:p w14:paraId="6EF7EC5B" w14:textId="58526103" w:rsidR="00E14AFE" w:rsidRPr="00881358" w:rsidRDefault="00881358" w:rsidP="00881358">
      <w:pPr>
        <w:spacing w:after="0"/>
        <w:jc w:val="center"/>
        <w:rPr>
          <w:rStyle w:val="Strong"/>
          <w:rFonts w:cstheme="minorHAnsi"/>
          <w:b w:val="0"/>
          <w:bCs w:val="0"/>
          <w:color w:val="000000"/>
          <w:bdr w:val="none" w:sz="0" w:space="0" w:color="auto" w:frame="1"/>
          <w:shd w:val="clear" w:color="auto" w:fill="FFFFFF"/>
          <w:lang w:val="en-US"/>
        </w:rPr>
      </w:pPr>
      <w:r w:rsidRPr="00881358">
        <w:rPr>
          <w:rFonts w:cstheme="minorHAnsi"/>
          <w:b/>
          <w:bCs/>
          <w:color w:val="000000"/>
        </w:rPr>
        <w:t>NEW DIPLOMATIC APPOINTMENTS STRENGTHEN THE INTERNATIONAL PRESENCE OF THE FEDERATION OF ST. KITTS &amp; NEVIS</w:t>
      </w:r>
    </w:p>
    <w:p w14:paraId="252BF385" w14:textId="77777777" w:rsidR="00881358" w:rsidRPr="00881358" w:rsidRDefault="005D65CE" w:rsidP="00881358">
      <w:pPr>
        <w:pStyle w:val="NormalWeb"/>
        <w:rPr>
          <w:rFonts w:asciiTheme="minorHAnsi" w:hAnsiTheme="minorHAnsi" w:cstheme="minorHAnsi"/>
          <w:color w:val="000000"/>
          <w:sz w:val="22"/>
          <w:szCs w:val="22"/>
        </w:rPr>
      </w:pPr>
      <w:r w:rsidRPr="00881358">
        <w:rPr>
          <w:rFonts w:asciiTheme="minorHAnsi" w:hAnsiTheme="minorHAnsi" w:cstheme="minorHAnsi"/>
          <w:b/>
          <w:bCs/>
          <w:sz w:val="22"/>
          <w:szCs w:val="22"/>
        </w:rPr>
        <w:t xml:space="preserve">Basseterre, St. Kitts and Nevis, </w:t>
      </w:r>
      <w:r w:rsidR="00E14AFE" w:rsidRPr="00881358">
        <w:rPr>
          <w:rFonts w:asciiTheme="minorHAnsi" w:hAnsiTheme="minorHAnsi" w:cstheme="minorHAnsi"/>
          <w:b/>
          <w:bCs/>
          <w:sz w:val="22"/>
          <w:szCs w:val="22"/>
          <w:lang w:val="en-US"/>
        </w:rPr>
        <w:t xml:space="preserve">November 3, 2022 </w:t>
      </w:r>
      <w:r w:rsidR="002275AA" w:rsidRPr="00881358">
        <w:rPr>
          <w:rFonts w:asciiTheme="minorHAnsi" w:hAnsiTheme="minorHAnsi" w:cstheme="minorHAnsi"/>
          <w:b/>
          <w:bCs/>
          <w:sz w:val="22"/>
          <w:szCs w:val="22"/>
          <w:lang w:val="en-US"/>
        </w:rPr>
        <w:t>[</w:t>
      </w:r>
      <w:r w:rsidR="00881358" w:rsidRPr="00881358">
        <w:rPr>
          <w:rFonts w:asciiTheme="minorHAnsi" w:hAnsiTheme="minorHAnsi" w:cstheme="minorHAnsi"/>
          <w:b/>
          <w:bCs/>
          <w:sz w:val="22"/>
          <w:szCs w:val="22"/>
          <w:lang w:val="en-US"/>
        </w:rPr>
        <w:t>Press Secretary’s Office</w:t>
      </w:r>
      <w:r w:rsidR="002275AA" w:rsidRPr="00881358">
        <w:rPr>
          <w:rFonts w:asciiTheme="minorHAnsi" w:hAnsiTheme="minorHAnsi" w:cstheme="minorHAnsi"/>
          <w:b/>
          <w:bCs/>
          <w:sz w:val="22"/>
          <w:szCs w:val="22"/>
          <w:lang w:val="en-US"/>
        </w:rPr>
        <w:t>]</w:t>
      </w:r>
      <w:r w:rsidRPr="00881358">
        <w:rPr>
          <w:rFonts w:asciiTheme="minorHAnsi" w:hAnsiTheme="minorHAnsi" w:cstheme="minorHAnsi"/>
          <w:b/>
          <w:bCs/>
          <w:sz w:val="22"/>
          <w:szCs w:val="22"/>
        </w:rPr>
        <w:t xml:space="preserve">: </w:t>
      </w:r>
      <w:r w:rsidR="00881358" w:rsidRPr="00881358">
        <w:rPr>
          <w:rFonts w:asciiTheme="minorHAnsi" w:hAnsiTheme="minorHAnsi" w:cstheme="minorHAnsi"/>
          <w:color w:val="000000"/>
          <w:sz w:val="22"/>
          <w:szCs w:val="22"/>
        </w:rPr>
        <w:t>Prime Minister of St. Kitts-Nevis, the Honourable Dr. Terrance Drew, has tapped into the diaspora and appointed two nationals to serve as diplomats to the Federation.</w:t>
      </w:r>
    </w:p>
    <w:p w14:paraId="222A0C4F" w14:textId="77777777" w:rsidR="00881358" w:rsidRPr="00881358" w:rsidRDefault="00881358" w:rsidP="00881358">
      <w:pPr>
        <w:pStyle w:val="NormalWeb"/>
        <w:rPr>
          <w:rFonts w:asciiTheme="minorHAnsi" w:hAnsiTheme="minorHAnsi" w:cstheme="minorHAnsi"/>
          <w:color w:val="000000"/>
          <w:sz w:val="22"/>
          <w:szCs w:val="22"/>
        </w:rPr>
      </w:pPr>
      <w:r w:rsidRPr="00881358">
        <w:rPr>
          <w:rFonts w:asciiTheme="minorHAnsi" w:hAnsiTheme="minorHAnsi" w:cstheme="minorHAnsi"/>
          <w:color w:val="000000"/>
          <w:sz w:val="22"/>
          <w:szCs w:val="22"/>
        </w:rPr>
        <w:t xml:space="preserve">Hadiya Claxton and Calvin St </w:t>
      </w:r>
      <w:proofErr w:type="spellStart"/>
      <w:r w:rsidRPr="00881358">
        <w:rPr>
          <w:rFonts w:asciiTheme="minorHAnsi" w:hAnsiTheme="minorHAnsi" w:cstheme="minorHAnsi"/>
          <w:color w:val="000000"/>
          <w:sz w:val="22"/>
          <w:szCs w:val="22"/>
        </w:rPr>
        <w:t>Juste</w:t>
      </w:r>
      <w:proofErr w:type="spellEnd"/>
      <w:r w:rsidRPr="00881358">
        <w:rPr>
          <w:rFonts w:asciiTheme="minorHAnsi" w:hAnsiTheme="minorHAnsi" w:cstheme="minorHAnsi"/>
          <w:color w:val="000000"/>
          <w:sz w:val="22"/>
          <w:szCs w:val="22"/>
        </w:rPr>
        <w:t xml:space="preserve"> have been appointed to serve in the capacity of ‘Special Envoy for Investment’ of the Federation of St. Kitts and Nevis. Both natives of St. Kitts are executives in global companies headquartered in the United States of America.</w:t>
      </w:r>
    </w:p>
    <w:p w14:paraId="4227081E" w14:textId="54860695" w:rsidR="00881358" w:rsidRPr="00881358" w:rsidRDefault="00881358" w:rsidP="00881358">
      <w:pPr>
        <w:pStyle w:val="NormalWeb"/>
        <w:rPr>
          <w:rFonts w:asciiTheme="minorHAnsi" w:hAnsiTheme="minorHAnsi" w:cstheme="minorHAnsi"/>
          <w:color w:val="000000"/>
          <w:sz w:val="22"/>
          <w:szCs w:val="22"/>
        </w:rPr>
      </w:pPr>
      <w:r w:rsidRPr="00881358">
        <w:rPr>
          <w:rFonts w:asciiTheme="minorHAnsi" w:hAnsiTheme="minorHAnsi" w:cstheme="minorHAnsi"/>
          <w:color w:val="000000"/>
          <w:sz w:val="22"/>
          <w:szCs w:val="22"/>
        </w:rPr>
        <w:t xml:space="preserve">Hadiya Claxton earned a </w:t>
      </w:r>
      <w:r w:rsidRPr="00881358">
        <w:rPr>
          <w:rFonts w:asciiTheme="minorHAnsi" w:hAnsiTheme="minorHAnsi" w:cstheme="minorHAnsi"/>
          <w:color w:val="000000"/>
          <w:sz w:val="22"/>
          <w:szCs w:val="22"/>
        </w:rPr>
        <w:t>bachelor’s</w:t>
      </w:r>
      <w:r w:rsidRPr="00881358">
        <w:rPr>
          <w:rFonts w:asciiTheme="minorHAnsi" w:hAnsiTheme="minorHAnsi" w:cstheme="minorHAnsi"/>
          <w:color w:val="000000"/>
          <w:sz w:val="22"/>
          <w:szCs w:val="22"/>
        </w:rPr>
        <w:t xml:space="preserve"> degree from Spelman College and a Doctor of Law degree from Harvard Law School. She has over 20 years of experience across several industries. These include corporate transactions, finance, real estate development, intellectual property, technology, manufacturing, marketing, and public relations. She is currently the Chief Legal Officer &amp; Global General Counsel of McIlhenny Company / TABASCO® Brand. She also leads the company’s risk management strategy and is the company’s first Black corporate officer. McIlhenny Company was founded in the United States in 1868 and currently distributes and markets its TABASCO® Brand food products and merchandise across more than 195 countries and territories worldwide.</w:t>
      </w:r>
    </w:p>
    <w:p w14:paraId="6E6F436F" w14:textId="77777777" w:rsidR="00881358" w:rsidRPr="00881358" w:rsidRDefault="00881358" w:rsidP="00881358">
      <w:pPr>
        <w:pStyle w:val="NormalWeb"/>
        <w:rPr>
          <w:rFonts w:asciiTheme="minorHAnsi" w:hAnsiTheme="minorHAnsi" w:cstheme="minorHAnsi"/>
          <w:color w:val="000000"/>
          <w:sz w:val="22"/>
          <w:szCs w:val="22"/>
        </w:rPr>
      </w:pPr>
      <w:r w:rsidRPr="00881358">
        <w:rPr>
          <w:rFonts w:asciiTheme="minorHAnsi" w:hAnsiTheme="minorHAnsi" w:cstheme="minorHAnsi"/>
          <w:color w:val="000000"/>
          <w:sz w:val="22"/>
          <w:szCs w:val="22"/>
        </w:rPr>
        <w:t>Claxton’s thought leadership, business acumen, and strategic insights have made her a much sought-after legal and business strategist. She has held leadership roles in several companies throughout her career. She also has years of experience as a university professor and a negotiation coach. She has won many academic and professional awards throughout her career and is a featured speaker at numerous global events.</w:t>
      </w:r>
    </w:p>
    <w:p w14:paraId="3D7ADFAD" w14:textId="3E627F84" w:rsidR="00881358" w:rsidRDefault="00881358" w:rsidP="00881358">
      <w:pPr>
        <w:pStyle w:val="NormalWeb"/>
        <w:rPr>
          <w:rFonts w:asciiTheme="minorHAnsi" w:hAnsiTheme="minorHAnsi" w:cstheme="minorHAnsi"/>
          <w:color w:val="000000"/>
          <w:sz w:val="22"/>
          <w:szCs w:val="22"/>
        </w:rPr>
      </w:pPr>
      <w:r w:rsidRPr="00881358">
        <w:rPr>
          <w:rFonts w:asciiTheme="minorHAnsi" w:hAnsiTheme="minorHAnsi" w:cstheme="minorHAnsi"/>
          <w:color w:val="000000"/>
          <w:sz w:val="22"/>
          <w:szCs w:val="22"/>
        </w:rPr>
        <w:t xml:space="preserve">Calvin St </w:t>
      </w:r>
      <w:proofErr w:type="spellStart"/>
      <w:r w:rsidRPr="00881358">
        <w:rPr>
          <w:rFonts w:asciiTheme="minorHAnsi" w:hAnsiTheme="minorHAnsi" w:cstheme="minorHAnsi"/>
          <w:color w:val="000000"/>
          <w:sz w:val="22"/>
          <w:szCs w:val="22"/>
        </w:rPr>
        <w:t>Juste</w:t>
      </w:r>
      <w:proofErr w:type="spellEnd"/>
      <w:r w:rsidRPr="00881358">
        <w:rPr>
          <w:rFonts w:asciiTheme="minorHAnsi" w:hAnsiTheme="minorHAnsi" w:cstheme="minorHAnsi"/>
          <w:color w:val="000000"/>
          <w:sz w:val="22"/>
          <w:szCs w:val="22"/>
        </w:rPr>
        <w:t xml:space="preserve"> has over 25 years of experience in roles across several industries including investments, commercial and international private banking, </w:t>
      </w:r>
      <w:r w:rsidRPr="00881358">
        <w:rPr>
          <w:rFonts w:asciiTheme="minorHAnsi" w:hAnsiTheme="minorHAnsi" w:cstheme="minorHAnsi"/>
          <w:color w:val="000000"/>
          <w:sz w:val="22"/>
          <w:szCs w:val="22"/>
        </w:rPr>
        <w:t>telecommunications,</w:t>
      </w:r>
      <w:r w:rsidRPr="00881358">
        <w:rPr>
          <w:rFonts w:asciiTheme="minorHAnsi" w:hAnsiTheme="minorHAnsi" w:cstheme="minorHAnsi"/>
          <w:color w:val="000000"/>
          <w:sz w:val="22"/>
          <w:szCs w:val="22"/>
        </w:rPr>
        <w:t xml:space="preserve"> and telemedicine. He was the Chief Operating Officer &amp; Head of Global Strategy for Morgan Stanley Wealth Management Financial Wellness in New York. Morgan Stanley is the #1 ranked wealth management firm in the world. In early 2022, he was appointed as the Global Audit Head of Technology at T. Rowe Price, a company ranked as the #3 asset management firm with $2 trillion in assets under management. Throughout his career, he has notably led the largest telemedicine operation in North America and managed one of the largest global digital social media operations at Comcast NBC Universal. He has won many international business awards and is a featured speaker at several global conferences.</w:t>
      </w:r>
    </w:p>
    <w:p w14:paraId="7172B613" w14:textId="00CA4F37" w:rsidR="00881358" w:rsidRPr="00881358" w:rsidRDefault="00881358" w:rsidP="00881358">
      <w:pPr>
        <w:pStyle w:val="NormalWeb"/>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(More…)</w:t>
      </w:r>
    </w:p>
    <w:p w14:paraId="7AC4A180" w14:textId="77777777" w:rsidR="00881358" w:rsidRDefault="00881358" w:rsidP="00881358">
      <w:pPr>
        <w:pStyle w:val="NormalWeb"/>
        <w:rPr>
          <w:rFonts w:asciiTheme="minorHAnsi" w:hAnsiTheme="minorHAnsi" w:cstheme="minorHAnsi"/>
          <w:color w:val="000000"/>
          <w:sz w:val="22"/>
          <w:szCs w:val="22"/>
        </w:rPr>
      </w:pPr>
    </w:p>
    <w:p w14:paraId="2DE3CE7C" w14:textId="6C4DABCC" w:rsidR="00881358" w:rsidRPr="00881358" w:rsidRDefault="00881358" w:rsidP="00881358">
      <w:pPr>
        <w:pStyle w:val="NormalWeb"/>
        <w:rPr>
          <w:rFonts w:asciiTheme="minorHAnsi" w:hAnsiTheme="minorHAnsi" w:cstheme="minorHAnsi"/>
          <w:color w:val="000000"/>
          <w:sz w:val="22"/>
          <w:szCs w:val="22"/>
        </w:rPr>
      </w:pPr>
      <w:r w:rsidRPr="00881358">
        <w:rPr>
          <w:rFonts w:asciiTheme="minorHAnsi" w:hAnsiTheme="minorHAnsi" w:cstheme="minorHAnsi"/>
          <w:color w:val="000000"/>
          <w:sz w:val="22"/>
          <w:szCs w:val="22"/>
        </w:rPr>
        <w:t xml:space="preserve">St </w:t>
      </w:r>
      <w:proofErr w:type="spellStart"/>
      <w:r w:rsidRPr="00881358">
        <w:rPr>
          <w:rFonts w:asciiTheme="minorHAnsi" w:hAnsiTheme="minorHAnsi" w:cstheme="minorHAnsi"/>
          <w:color w:val="000000"/>
          <w:sz w:val="22"/>
          <w:szCs w:val="22"/>
        </w:rPr>
        <w:t>Juste</w:t>
      </w:r>
      <w:proofErr w:type="spellEnd"/>
      <w:r w:rsidRPr="00881358">
        <w:rPr>
          <w:rFonts w:asciiTheme="minorHAnsi" w:hAnsiTheme="minorHAnsi" w:cstheme="minorHAnsi"/>
          <w:color w:val="000000"/>
          <w:sz w:val="22"/>
          <w:szCs w:val="22"/>
        </w:rPr>
        <w:t xml:space="preserve"> holds a </w:t>
      </w:r>
      <w:r w:rsidRPr="00881358">
        <w:rPr>
          <w:rFonts w:asciiTheme="minorHAnsi" w:hAnsiTheme="minorHAnsi" w:cstheme="minorHAnsi"/>
          <w:color w:val="000000"/>
          <w:sz w:val="22"/>
          <w:szCs w:val="22"/>
        </w:rPr>
        <w:t>bachelor’s</w:t>
      </w:r>
      <w:r w:rsidRPr="00881358">
        <w:rPr>
          <w:rFonts w:asciiTheme="minorHAnsi" w:hAnsiTheme="minorHAnsi" w:cstheme="minorHAnsi"/>
          <w:color w:val="000000"/>
          <w:sz w:val="22"/>
          <w:szCs w:val="22"/>
        </w:rPr>
        <w:t xml:space="preserve"> degree from </w:t>
      </w:r>
      <w:proofErr w:type="spellStart"/>
      <w:r w:rsidRPr="00881358">
        <w:rPr>
          <w:rFonts w:asciiTheme="minorHAnsi" w:hAnsiTheme="minorHAnsi" w:cstheme="minorHAnsi"/>
          <w:color w:val="000000"/>
          <w:sz w:val="22"/>
          <w:szCs w:val="22"/>
        </w:rPr>
        <w:t>Goldey-Beacom</w:t>
      </w:r>
      <w:proofErr w:type="spellEnd"/>
      <w:r w:rsidRPr="00881358">
        <w:rPr>
          <w:rFonts w:asciiTheme="minorHAnsi" w:hAnsiTheme="minorHAnsi" w:cstheme="minorHAnsi"/>
          <w:color w:val="000000"/>
          <w:sz w:val="22"/>
          <w:szCs w:val="22"/>
        </w:rPr>
        <w:t xml:space="preserve"> College, a Master of Science degree in Global Innovation Management from Stevens Institute of Technology, and an Executive Certification from Wharton Business School. He is currently a Board Advisor for Stevens Institute of Technology Business School and a Board Member for Patriot Federal Credit Union.</w:t>
      </w:r>
    </w:p>
    <w:p w14:paraId="17752E56" w14:textId="69F3AA69" w:rsidR="00881358" w:rsidRDefault="00881358" w:rsidP="00881358">
      <w:pPr>
        <w:pStyle w:val="NormalWeb"/>
        <w:rPr>
          <w:rFonts w:asciiTheme="minorHAnsi" w:hAnsiTheme="minorHAnsi" w:cstheme="minorHAnsi"/>
          <w:color w:val="000000"/>
          <w:sz w:val="22"/>
          <w:szCs w:val="22"/>
        </w:rPr>
      </w:pPr>
      <w:r w:rsidRPr="00881358">
        <w:rPr>
          <w:rFonts w:asciiTheme="minorHAnsi" w:hAnsiTheme="minorHAnsi" w:cstheme="minorHAnsi"/>
          <w:color w:val="000000"/>
          <w:sz w:val="22"/>
          <w:szCs w:val="22"/>
        </w:rPr>
        <w:t xml:space="preserve">Claxton and St </w:t>
      </w:r>
      <w:proofErr w:type="spellStart"/>
      <w:r w:rsidRPr="00881358">
        <w:rPr>
          <w:rFonts w:asciiTheme="minorHAnsi" w:hAnsiTheme="minorHAnsi" w:cstheme="minorHAnsi"/>
          <w:color w:val="000000"/>
          <w:sz w:val="22"/>
          <w:szCs w:val="22"/>
        </w:rPr>
        <w:t>Juste</w:t>
      </w:r>
      <w:proofErr w:type="spellEnd"/>
      <w:r w:rsidRPr="00881358">
        <w:rPr>
          <w:rFonts w:asciiTheme="minorHAnsi" w:hAnsiTheme="minorHAnsi" w:cstheme="minorHAnsi"/>
          <w:color w:val="000000"/>
          <w:sz w:val="22"/>
          <w:szCs w:val="22"/>
        </w:rPr>
        <w:t xml:space="preserve"> possess years of experience that make them a powerful asset duo for the Federation. Both diplomats will aid in the Federation’s restrengthening and improvement of its international marketing capabilities and investment promotion strategies. The Special Envoys will also assist and advise the Prime Minister and the government on </w:t>
      </w:r>
      <w:r w:rsidRPr="00881358">
        <w:rPr>
          <w:rFonts w:asciiTheme="minorHAnsi" w:hAnsiTheme="minorHAnsi" w:cstheme="minorHAnsi"/>
          <w:color w:val="000000"/>
          <w:sz w:val="22"/>
          <w:szCs w:val="22"/>
        </w:rPr>
        <w:t>several</w:t>
      </w:r>
      <w:r w:rsidRPr="00881358">
        <w:rPr>
          <w:rFonts w:asciiTheme="minorHAnsi" w:hAnsiTheme="minorHAnsi" w:cstheme="minorHAnsi"/>
          <w:color w:val="000000"/>
          <w:sz w:val="22"/>
          <w:szCs w:val="22"/>
        </w:rPr>
        <w:t xml:space="preserve"> matters. These include but are not limited to exploring the expansion of current avenues of revenue generation and, where possible, reviewing the development of new revenue streams.</w:t>
      </w:r>
    </w:p>
    <w:p w14:paraId="43DD6745" w14:textId="0BC0BCE4" w:rsidR="00881358" w:rsidRPr="00881358" w:rsidRDefault="00881358" w:rsidP="00881358">
      <w:pPr>
        <w:pStyle w:val="NormalWeb"/>
        <w:jc w:val="center"/>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w:t>
      </w:r>
    </w:p>
    <w:p w14:paraId="6430093E" w14:textId="057F5111" w:rsidR="00431D5F" w:rsidRPr="00881358" w:rsidRDefault="00431D5F" w:rsidP="00C86C4F">
      <w:pPr>
        <w:spacing w:after="0"/>
        <w:rPr>
          <w:rFonts w:cstheme="minorHAnsi"/>
          <w:b/>
          <w:bCs/>
        </w:rPr>
      </w:pPr>
    </w:p>
    <w:p w14:paraId="17D06D4C" w14:textId="77777777" w:rsidR="00431D5F" w:rsidRPr="00881358" w:rsidRDefault="00431D5F" w:rsidP="00C86C4F">
      <w:pPr>
        <w:spacing w:after="0"/>
        <w:rPr>
          <w:rFonts w:cstheme="minorHAnsi"/>
          <w:b/>
          <w:bCs/>
        </w:rPr>
      </w:pPr>
    </w:p>
    <w:sectPr w:rsidR="00431D5F" w:rsidRPr="0088135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4B7F7" w14:textId="77777777" w:rsidR="00C94395" w:rsidRDefault="00C94395" w:rsidP="00931901">
      <w:pPr>
        <w:spacing w:after="0" w:line="240" w:lineRule="auto"/>
      </w:pPr>
      <w:r>
        <w:separator/>
      </w:r>
    </w:p>
  </w:endnote>
  <w:endnote w:type="continuationSeparator" w:id="0">
    <w:p w14:paraId="2EE6DC52" w14:textId="77777777" w:rsidR="00C94395" w:rsidRDefault="00C94395" w:rsidP="00931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BC4E" w14:textId="77777777" w:rsidR="002F7966" w:rsidRDefault="002F79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FB96B" w14:textId="766B80D4" w:rsidR="00295EDA" w:rsidRPr="00295EDA" w:rsidRDefault="00295EDA">
    <w:pPr>
      <w:pStyle w:val="Footer"/>
      <w:rPr>
        <w:lang w:val="en-US"/>
      </w:rPr>
    </w:pPr>
    <w:r>
      <w:rPr>
        <w:noProof/>
      </w:rPr>
      <mc:AlternateContent>
        <mc:Choice Requires="wps">
          <w:drawing>
            <wp:anchor distT="0" distB="0" distL="114300" distR="114300" simplePos="0" relativeHeight="251659264" behindDoc="0" locked="0" layoutInCell="1" allowOverlap="1" wp14:anchorId="5A6ACEF3" wp14:editId="6269DC61">
              <wp:simplePos x="0" y="0"/>
              <wp:positionH relativeFrom="column">
                <wp:posOffset>-110490</wp:posOffset>
              </wp:positionH>
              <wp:positionV relativeFrom="paragraph">
                <wp:posOffset>-203835</wp:posOffset>
              </wp:positionV>
              <wp:extent cx="5955030" cy="11430"/>
              <wp:effectExtent l="0" t="0" r="26670" b="26670"/>
              <wp:wrapNone/>
              <wp:docPr id="3" name="Straight Connector 3"/>
              <wp:cNvGraphicFramePr/>
              <a:graphic xmlns:a="http://schemas.openxmlformats.org/drawingml/2006/main">
                <a:graphicData uri="http://schemas.microsoft.com/office/word/2010/wordprocessingShape">
                  <wps:wsp>
                    <wps:cNvCnPr/>
                    <wps:spPr>
                      <a:xfrm flipV="1">
                        <a:off x="0" y="0"/>
                        <a:ext cx="5955030" cy="1143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F2EC107"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8.7pt,-16.05pt" to="460.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" strokecolor="red" strokeweight="1.5pt">
              <v:stroke joinstyle="miter"/>
            </v:line>
          </w:pict>
        </mc:Fallback>
      </mc:AlternateContent>
    </w:r>
    <w:r>
      <w:tab/>
    </w:r>
    <w:r>
      <w:rPr>
        <w:lang w:val="en-US"/>
      </w:rPr>
      <w:t xml:space="preserve">Contact: (869)467-1846 </w:t>
    </w:r>
    <w:r>
      <w:rPr>
        <w:rFonts w:ascii="Times New Roman" w:hAnsi="Times New Roman" w:cs="Times New Roman"/>
        <w:lang w:val="en-US"/>
      </w:rPr>
      <w:t>│</w:t>
    </w:r>
    <w:r>
      <w:rPr>
        <w:lang w:val="en-US"/>
      </w:rPr>
      <w:t xml:space="preserve"> </w:t>
    </w:r>
    <w:hyperlink r:id="rId1" w:history="1">
      <w:r w:rsidRPr="004D18D6">
        <w:rPr>
          <w:rStyle w:val="Hyperlink"/>
          <w:lang w:val="en-US"/>
        </w:rPr>
        <w:t>presssec@gov.kn</w:t>
      </w:r>
    </w:hyperlink>
    <w:r>
      <w:rPr>
        <w:lang w:val="en-US"/>
      </w:rPr>
      <w:t xml:space="preserve"> </w:t>
    </w:r>
    <w:r>
      <w:rPr>
        <w:rFonts w:ascii="Times New Roman" w:hAnsi="Times New Roman" w:cs="Times New Roman"/>
        <w:lang w:val="en-US"/>
      </w:rPr>
      <w:t>│</w:t>
    </w:r>
    <w:r>
      <w:rPr>
        <w:lang w:val="en-US"/>
      </w:rPr>
      <w:t xml:space="preserve"> </w:t>
    </w:r>
    <w:hyperlink r:id="rId2" w:history="1">
      <w:r w:rsidRPr="004D18D6">
        <w:rPr>
          <w:rStyle w:val="Hyperlink"/>
          <w:lang w:val="en-US"/>
        </w:rPr>
        <w:t>www.sknis.com</w:t>
      </w:r>
    </w:hyperlink>
    <w:r>
      <w:rPr>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A852" w14:textId="77777777" w:rsidR="002F7966" w:rsidRDefault="002F79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2D55A" w14:textId="77777777" w:rsidR="00C94395" w:rsidRDefault="00C94395" w:rsidP="00931901">
      <w:pPr>
        <w:spacing w:after="0" w:line="240" w:lineRule="auto"/>
      </w:pPr>
      <w:r>
        <w:separator/>
      </w:r>
    </w:p>
  </w:footnote>
  <w:footnote w:type="continuationSeparator" w:id="0">
    <w:p w14:paraId="41D88A06" w14:textId="77777777" w:rsidR="00C94395" w:rsidRDefault="00C94395" w:rsidP="009319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D557" w14:textId="3A10846A" w:rsidR="002F7966" w:rsidRDefault="002F79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3069" w14:textId="26B4A8DB" w:rsidR="002F7966" w:rsidRDefault="005D1E98" w:rsidP="005D1E98">
    <w:pPr>
      <w:pStyle w:val="Header"/>
      <w:jc w:val="center"/>
      <w:rPr>
        <w:noProof/>
      </w:rPr>
    </w:pPr>
    <w:r>
      <w:rPr>
        <w:noProof/>
      </w:rPr>
      <w:drawing>
        <wp:inline distT="0" distB="0" distL="0" distR="0" wp14:anchorId="4C393EB1" wp14:editId="0E2503B5">
          <wp:extent cx="1222459" cy="1338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134" cy="1352545"/>
                  </a:xfrm>
                  <a:prstGeom prst="rect">
                    <a:avLst/>
                  </a:prstGeom>
                  <a:noFill/>
                  <a:ln>
                    <a:noFill/>
                  </a:ln>
                </pic:spPr>
              </pic:pic>
            </a:graphicData>
          </a:graphic>
        </wp:inline>
      </w:drawing>
    </w:r>
  </w:p>
  <w:p w14:paraId="0CB999BA" w14:textId="66B0088B" w:rsidR="00931901" w:rsidRPr="00750EB6" w:rsidRDefault="00750EB6" w:rsidP="00931901">
    <w:pPr>
      <w:pStyle w:val="Header"/>
      <w:jc w:val="center"/>
      <w:rPr>
        <w:b/>
        <w:bCs/>
        <w:sz w:val="28"/>
        <w:szCs w:val="28"/>
        <w:lang w:val="en-US"/>
      </w:rPr>
    </w:pPr>
    <w:r w:rsidRPr="00750EB6">
      <w:rPr>
        <w:b/>
        <w:bCs/>
        <w:sz w:val="28"/>
        <w:szCs w:val="28"/>
        <w:lang w:val="en-US"/>
      </w:rPr>
      <w:t xml:space="preserve">The </w:t>
    </w:r>
    <w:r w:rsidR="00931901" w:rsidRPr="00750EB6">
      <w:rPr>
        <w:b/>
        <w:bCs/>
        <w:sz w:val="28"/>
        <w:szCs w:val="28"/>
        <w:lang w:val="en-US"/>
      </w:rPr>
      <w:t xml:space="preserve">Government of St. Kitts and Nevis </w:t>
    </w:r>
  </w:p>
  <w:p w14:paraId="0A44A746" w14:textId="614C2E43" w:rsidR="00750EB6" w:rsidRPr="00750EB6" w:rsidRDefault="00750EB6" w:rsidP="00931901">
    <w:pPr>
      <w:pStyle w:val="Header"/>
      <w:jc w:val="center"/>
      <w:rPr>
        <w:b/>
        <w:bCs/>
        <w:sz w:val="28"/>
        <w:szCs w:val="28"/>
        <w:lang w:val="en-US"/>
      </w:rPr>
    </w:pPr>
    <w:r w:rsidRPr="00750EB6">
      <w:rPr>
        <w:b/>
        <w:bCs/>
        <w:sz w:val="28"/>
        <w:szCs w:val="28"/>
        <w:lang w:val="en-US"/>
      </w:rPr>
      <w:t xml:space="preserve">Government Headquarters </w:t>
    </w:r>
  </w:p>
  <w:p w14:paraId="429799BB" w14:textId="6EF039FF" w:rsidR="00750EB6" w:rsidRDefault="00750EB6" w:rsidP="00931901">
    <w:pPr>
      <w:pStyle w:val="Header"/>
      <w:jc w:val="center"/>
      <w:rPr>
        <w:lang w:val="en-US"/>
      </w:rPr>
    </w:pPr>
    <w:r>
      <w:rPr>
        <w:lang w:val="en-US"/>
      </w:rPr>
      <w:t xml:space="preserve">Church Street, P.O. Box 186, Basseterre, St. Kitts </w:t>
    </w:r>
  </w:p>
  <w:p w14:paraId="720ACFD9" w14:textId="04CF5083" w:rsidR="00931901" w:rsidRDefault="00750EB6" w:rsidP="00750EB6">
    <w:pPr>
      <w:pStyle w:val="Header"/>
      <w:jc w:val="center"/>
    </w:pPr>
    <w:r>
      <w:rPr>
        <w:lang w:val="en-US"/>
      </w:rPr>
      <w:t>Telephone: (869)465-2521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3228" w14:textId="296F9E16" w:rsidR="002F7966" w:rsidRDefault="002F7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A7710"/>
    <w:multiLevelType w:val="multilevel"/>
    <w:tmpl w:val="0742B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B46131"/>
    <w:multiLevelType w:val="hybridMultilevel"/>
    <w:tmpl w:val="A3B873DC"/>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 w15:restartNumberingAfterBreak="0">
    <w:nsid w:val="32F477D2"/>
    <w:multiLevelType w:val="hybridMultilevel"/>
    <w:tmpl w:val="F32EE5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93450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21226121">
    <w:abstractNumId w:val="2"/>
  </w:num>
  <w:num w:numId="3" w16cid:durableId="1154907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901"/>
    <w:rsid w:val="00061E2A"/>
    <w:rsid w:val="00065BCA"/>
    <w:rsid w:val="000A7B3A"/>
    <w:rsid w:val="000B7A2D"/>
    <w:rsid w:val="000C40C4"/>
    <w:rsid w:val="000C690C"/>
    <w:rsid w:val="000E1DBA"/>
    <w:rsid w:val="00134C83"/>
    <w:rsid w:val="00151A20"/>
    <w:rsid w:val="0016608E"/>
    <w:rsid w:val="0017407A"/>
    <w:rsid w:val="001965D6"/>
    <w:rsid w:val="001C0552"/>
    <w:rsid w:val="002275AA"/>
    <w:rsid w:val="00240035"/>
    <w:rsid w:val="00293746"/>
    <w:rsid w:val="00295EDA"/>
    <w:rsid w:val="002D12B3"/>
    <w:rsid w:val="002F7966"/>
    <w:rsid w:val="00397C66"/>
    <w:rsid w:val="003D02CB"/>
    <w:rsid w:val="00431D5F"/>
    <w:rsid w:val="0049405D"/>
    <w:rsid w:val="004A26D7"/>
    <w:rsid w:val="004C4801"/>
    <w:rsid w:val="004C6B07"/>
    <w:rsid w:val="00522B9B"/>
    <w:rsid w:val="00530967"/>
    <w:rsid w:val="005D1E98"/>
    <w:rsid w:val="005D65CE"/>
    <w:rsid w:val="00600112"/>
    <w:rsid w:val="00601763"/>
    <w:rsid w:val="006158B2"/>
    <w:rsid w:val="00676D29"/>
    <w:rsid w:val="006A6D5D"/>
    <w:rsid w:val="006E34B8"/>
    <w:rsid w:val="00702650"/>
    <w:rsid w:val="00750EB6"/>
    <w:rsid w:val="007731CF"/>
    <w:rsid w:val="00777606"/>
    <w:rsid w:val="00777CAF"/>
    <w:rsid w:val="00842246"/>
    <w:rsid w:val="00873986"/>
    <w:rsid w:val="00875DEA"/>
    <w:rsid w:val="00881358"/>
    <w:rsid w:val="00904B53"/>
    <w:rsid w:val="00905BD4"/>
    <w:rsid w:val="00931901"/>
    <w:rsid w:val="00972FE3"/>
    <w:rsid w:val="009827CB"/>
    <w:rsid w:val="00982D8A"/>
    <w:rsid w:val="0099075E"/>
    <w:rsid w:val="00A827FF"/>
    <w:rsid w:val="00AD7093"/>
    <w:rsid w:val="00B43E69"/>
    <w:rsid w:val="00B515C8"/>
    <w:rsid w:val="00BA20A6"/>
    <w:rsid w:val="00C50087"/>
    <w:rsid w:val="00C6782B"/>
    <w:rsid w:val="00C85306"/>
    <w:rsid w:val="00C86C4F"/>
    <w:rsid w:val="00C93578"/>
    <w:rsid w:val="00C94395"/>
    <w:rsid w:val="00CD5511"/>
    <w:rsid w:val="00CE01F0"/>
    <w:rsid w:val="00CE14D0"/>
    <w:rsid w:val="00CF7519"/>
    <w:rsid w:val="00D04F0B"/>
    <w:rsid w:val="00D575C2"/>
    <w:rsid w:val="00D62A73"/>
    <w:rsid w:val="00D810A0"/>
    <w:rsid w:val="00D835CB"/>
    <w:rsid w:val="00D93846"/>
    <w:rsid w:val="00DB68DC"/>
    <w:rsid w:val="00DD284C"/>
    <w:rsid w:val="00E14AFE"/>
    <w:rsid w:val="00E54481"/>
    <w:rsid w:val="00E56D90"/>
    <w:rsid w:val="00EE3C34"/>
    <w:rsid w:val="00F22260"/>
    <w:rsid w:val="00F54CA9"/>
    <w:rsid w:val="00FF734F"/>
  </w:rsids>
  <m:mathPr>
    <m:mathFont m:val="Cambria Math"/>
    <m:brkBin m:val="before"/>
    <m:brkBinSub m:val="--"/>
    <m:smallFrac m:val="0"/>
    <m:dispDef/>
    <m:lMargin m:val="0"/>
    <m:rMargin m:val="0"/>
    <m:defJc m:val="centerGroup"/>
    <m:wrapIndent m:val="1440"/>
    <m:intLim m:val="subSup"/>
    <m:naryLim m:val="undOvr"/>
  </m:mathPr>
  <w:themeFontLang w:val="en-K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FEB4D"/>
  <w15:chartTrackingRefBased/>
  <w15:docId w15:val="{2017FC2F-B82E-4BA6-ACC8-08593E14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K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9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901"/>
  </w:style>
  <w:style w:type="paragraph" w:styleId="Footer">
    <w:name w:val="footer"/>
    <w:basedOn w:val="Normal"/>
    <w:link w:val="FooterChar"/>
    <w:uiPriority w:val="99"/>
    <w:unhideWhenUsed/>
    <w:rsid w:val="009319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901"/>
  </w:style>
  <w:style w:type="paragraph" w:styleId="NoSpacing">
    <w:name w:val="No Spacing"/>
    <w:uiPriority w:val="1"/>
    <w:qFormat/>
    <w:rsid w:val="00D575C2"/>
    <w:pPr>
      <w:spacing w:after="0" w:line="240" w:lineRule="auto"/>
    </w:pPr>
    <w:rPr>
      <w:lang w:val="en-029"/>
    </w:rPr>
  </w:style>
  <w:style w:type="paragraph" w:styleId="ListParagraph">
    <w:name w:val="List Paragraph"/>
    <w:basedOn w:val="Normal"/>
    <w:uiPriority w:val="34"/>
    <w:qFormat/>
    <w:rsid w:val="00D575C2"/>
    <w:pPr>
      <w:spacing w:line="256" w:lineRule="auto"/>
      <w:ind w:left="720"/>
      <w:contextualSpacing/>
    </w:pPr>
    <w:rPr>
      <w:lang w:val="en-029"/>
    </w:rPr>
  </w:style>
  <w:style w:type="character" w:styleId="Hyperlink">
    <w:name w:val="Hyperlink"/>
    <w:basedOn w:val="DefaultParagraphFont"/>
    <w:uiPriority w:val="99"/>
    <w:unhideWhenUsed/>
    <w:rsid w:val="00295EDA"/>
    <w:rPr>
      <w:color w:val="0563C1" w:themeColor="hyperlink"/>
      <w:u w:val="single"/>
    </w:rPr>
  </w:style>
  <w:style w:type="character" w:styleId="UnresolvedMention">
    <w:name w:val="Unresolved Mention"/>
    <w:basedOn w:val="DefaultParagraphFont"/>
    <w:uiPriority w:val="99"/>
    <w:semiHidden/>
    <w:unhideWhenUsed/>
    <w:rsid w:val="00295EDA"/>
    <w:rPr>
      <w:color w:val="605E5C"/>
      <w:shd w:val="clear" w:color="auto" w:fill="E1DFDD"/>
    </w:rPr>
  </w:style>
  <w:style w:type="paragraph" w:styleId="NormalWeb">
    <w:name w:val="Normal (Web)"/>
    <w:basedOn w:val="Normal"/>
    <w:uiPriority w:val="99"/>
    <w:unhideWhenUsed/>
    <w:rsid w:val="00522B9B"/>
    <w:pPr>
      <w:spacing w:before="100" w:beforeAutospacing="1" w:after="100" w:afterAutospacing="1" w:line="240" w:lineRule="auto"/>
    </w:pPr>
    <w:rPr>
      <w:rFonts w:ascii="Times New Roman" w:eastAsia="Times New Roman" w:hAnsi="Times New Roman" w:cs="Times New Roman"/>
      <w:sz w:val="24"/>
      <w:szCs w:val="24"/>
      <w:lang w:eastAsia="en-KN"/>
    </w:rPr>
  </w:style>
  <w:style w:type="character" w:customStyle="1" w:styleId="markyjsdkqay1">
    <w:name w:val="markyjsdkqay1"/>
    <w:basedOn w:val="DefaultParagraphFont"/>
    <w:rsid w:val="00C86C4F"/>
  </w:style>
  <w:style w:type="character" w:customStyle="1" w:styleId="xxcontentpasted5">
    <w:name w:val="x_x_contentpasted5"/>
    <w:basedOn w:val="DefaultParagraphFont"/>
    <w:rsid w:val="00C86C4F"/>
  </w:style>
  <w:style w:type="character" w:customStyle="1" w:styleId="xxcontentpasted1">
    <w:name w:val="x_x_contentpasted1"/>
    <w:basedOn w:val="DefaultParagraphFont"/>
    <w:rsid w:val="00C86C4F"/>
  </w:style>
  <w:style w:type="character" w:styleId="Strong">
    <w:name w:val="Strong"/>
    <w:basedOn w:val="DefaultParagraphFont"/>
    <w:uiPriority w:val="22"/>
    <w:qFormat/>
    <w:rsid w:val="00E14A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16892">
      <w:bodyDiv w:val="1"/>
      <w:marLeft w:val="0"/>
      <w:marRight w:val="0"/>
      <w:marTop w:val="0"/>
      <w:marBottom w:val="0"/>
      <w:divBdr>
        <w:top w:val="none" w:sz="0" w:space="0" w:color="auto"/>
        <w:left w:val="none" w:sz="0" w:space="0" w:color="auto"/>
        <w:bottom w:val="none" w:sz="0" w:space="0" w:color="auto"/>
        <w:right w:val="none" w:sz="0" w:space="0" w:color="auto"/>
      </w:divBdr>
    </w:div>
    <w:div w:id="623315394">
      <w:bodyDiv w:val="1"/>
      <w:marLeft w:val="0"/>
      <w:marRight w:val="0"/>
      <w:marTop w:val="0"/>
      <w:marBottom w:val="0"/>
      <w:divBdr>
        <w:top w:val="none" w:sz="0" w:space="0" w:color="auto"/>
        <w:left w:val="none" w:sz="0" w:space="0" w:color="auto"/>
        <w:bottom w:val="none" w:sz="0" w:space="0" w:color="auto"/>
        <w:right w:val="none" w:sz="0" w:space="0" w:color="auto"/>
      </w:divBdr>
    </w:div>
    <w:div w:id="914052707">
      <w:bodyDiv w:val="1"/>
      <w:marLeft w:val="0"/>
      <w:marRight w:val="0"/>
      <w:marTop w:val="0"/>
      <w:marBottom w:val="0"/>
      <w:divBdr>
        <w:top w:val="none" w:sz="0" w:space="0" w:color="auto"/>
        <w:left w:val="none" w:sz="0" w:space="0" w:color="auto"/>
        <w:bottom w:val="none" w:sz="0" w:space="0" w:color="auto"/>
        <w:right w:val="none" w:sz="0" w:space="0" w:color="auto"/>
      </w:divBdr>
    </w:div>
    <w:div w:id="1268124474">
      <w:bodyDiv w:val="1"/>
      <w:marLeft w:val="0"/>
      <w:marRight w:val="0"/>
      <w:marTop w:val="0"/>
      <w:marBottom w:val="0"/>
      <w:divBdr>
        <w:top w:val="none" w:sz="0" w:space="0" w:color="auto"/>
        <w:left w:val="none" w:sz="0" w:space="0" w:color="auto"/>
        <w:bottom w:val="none" w:sz="0" w:space="0" w:color="auto"/>
        <w:right w:val="none" w:sz="0" w:space="0" w:color="auto"/>
      </w:divBdr>
    </w:div>
    <w:div w:id="175546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sknis.com" TargetMode="External"/><Relationship Id="rId1" Type="http://schemas.openxmlformats.org/officeDocument/2006/relationships/hyperlink" Target="mailto:presssec@gov.k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Adelcia Ferlance</dc:creator>
  <cp:keywords/>
  <dc:description/>
  <cp:lastModifiedBy>Adelcia Ferlance</cp:lastModifiedBy>
  <cp:revision>2</cp:revision>
  <dcterms:created xsi:type="dcterms:W3CDTF">2022-12-03T14:33:00Z</dcterms:created>
  <dcterms:modified xsi:type="dcterms:W3CDTF">2022-12-03T14:33:00Z</dcterms:modified>
</cp:coreProperties>
</file>